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68" w:rsidRDefault="008F4E68" w:rsidP="008F4E68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Уважаемые родители, помните, что именно Вы в ответе за жизнь своего ребенка! Детское любопытство и тяга к ярким впечатлениям могут привести к опасной шалости – игре с огнем!</w:t>
      </w:r>
    </w:p>
    <w:p w:rsidR="008F4E68" w:rsidRDefault="008F4E68" w:rsidP="008F4E68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Несколько нехитрых правил, чтобы избежать пожара от детской шалости с огнем: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</w:rPr>
        <w:t> </w:t>
      </w:r>
      <w:proofErr w:type="gramStart"/>
      <w:r>
        <w:rPr>
          <w:color w:val="000000"/>
        </w:rPr>
        <w:t>рассказывайте</w:t>
      </w:r>
      <w:proofErr w:type="gramEnd"/>
      <w:r>
        <w:rPr>
          <w:color w:val="000000"/>
        </w:rPr>
        <w:t xml:space="preserve"> детям о </w:t>
      </w:r>
      <w:proofErr w:type="spellStart"/>
      <w:r>
        <w:rPr>
          <w:color w:val="000000"/>
        </w:rPr>
        <w:t>пожаробезопасном</w:t>
      </w:r>
      <w:proofErr w:type="spellEnd"/>
      <w:r>
        <w:rPr>
          <w:color w:val="000000"/>
        </w:rPr>
        <w:t xml:space="preserve"> поведении, о том, к чему может привести пожар;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</w:rPr>
        <w:t> </w:t>
      </w:r>
      <w:proofErr w:type="gramStart"/>
      <w:r>
        <w:rPr>
          <w:color w:val="000000"/>
        </w:rPr>
        <w:t>будьте</w:t>
      </w:r>
      <w:proofErr w:type="gramEnd"/>
      <w:r>
        <w:rPr>
          <w:color w:val="000000"/>
        </w:rPr>
        <w:t xml:space="preserve"> примером во всех ситуациях, связанных с соблюдением правил пожарной безопасности;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</w:rPr>
        <w:t> </w:t>
      </w: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оставляйте спички, зажигалки в доступном для детей месте;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</w:rPr>
        <w:t> </w:t>
      </w: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поручайте детям разжигать печи, газовые плиты, самостоятельно включать электробытовые приборы;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</w:rPr>
        <w:t> </w:t>
      </w:r>
      <w:proofErr w:type="gramStart"/>
      <w:r>
        <w:rPr>
          <w:color w:val="000000"/>
        </w:rPr>
        <w:t>следите</w:t>
      </w:r>
      <w:proofErr w:type="gramEnd"/>
      <w:r>
        <w:rPr>
          <w:color w:val="000000"/>
        </w:rPr>
        <w:t>, чтобы дети самостоятельно не разжигали костер;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</w:rPr>
        <w:t> </w:t>
      </w: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оставляйте малолетних детей без присмотра взрослых;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proofErr w:type="gramStart"/>
      <w:r>
        <w:rPr>
          <w:color w:val="000000"/>
        </w:rPr>
        <w:t>организуйте</w:t>
      </w:r>
      <w:proofErr w:type="gramEnd"/>
      <w:r>
        <w:rPr>
          <w:color w:val="000000"/>
        </w:rPr>
        <w:t xml:space="preserve"> ребенку интересный досуг;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proofErr w:type="gramStart"/>
      <w:r>
        <w:rPr>
          <w:color w:val="000000"/>
        </w:rPr>
        <w:t>научите</w:t>
      </w:r>
      <w:proofErr w:type="gramEnd"/>
      <w:r>
        <w:rPr>
          <w:color w:val="000000"/>
        </w:rPr>
        <w:t xml:space="preserve"> действиям при пожаре, аварии и других чрезвычайных ситуациях;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426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proofErr w:type="gramStart"/>
      <w:r>
        <w:rPr>
          <w:color w:val="000000"/>
        </w:rPr>
        <w:t>проверьте</w:t>
      </w:r>
      <w:proofErr w:type="gramEnd"/>
      <w:r>
        <w:rPr>
          <w:color w:val="000000"/>
        </w:rPr>
        <w:t>, знает ли Ваш ребенок свой  домашний адрес, а также разучите вместе с ним телефоны служб спасения, запишите их  на бумаге и повесьте на видном месте;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14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Главное управление МЧС России по Смоленской области напоминает, что обратиться за помощью можно круглосуточно по телефонам «01», «101».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 w:line="341" w:lineRule="atLeast"/>
        <w:ind w:left="142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Также в круглосуточном режиме работает единый «телефон доверия»: 8 (4812) 34-99-99.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36"/>
          <w:szCs w:val="36"/>
        </w:rPr>
        <w:t>СОБЛЮДАЙТЕ ПРАВИЛА ПОЖАРНОЙ БЕЗОПАСНОСТИ! 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4A1503A1" wp14:editId="2339056A">
            <wp:extent cx="1905000" cy="2667000"/>
            <wp:effectExtent l="0" t="0" r="0" b="0"/>
            <wp:docPr id="1" name="Рисунок 1" descr="https://goldencock.edusite.ru/images/p35_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dencock.edusite.ru/images/p35_p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4B08A08A" wp14:editId="2503AEF1">
            <wp:extent cx="1905000" cy="2657475"/>
            <wp:effectExtent l="0" t="0" r="0" b="9525"/>
            <wp:docPr id="3" name="Рисунок 3" descr="https://goldencock.edusite.ru/images/p35_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ldencock.edusite.ru/images/p35_p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      </w:t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027DA0D4" wp14:editId="288F8DEE">
            <wp:extent cx="1905000" cy="2647950"/>
            <wp:effectExtent l="0" t="0" r="0" b="0"/>
            <wp:docPr id="2" name="Рисунок 2" descr="https://goldencock.edusite.ru/images/p35_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ldencock.edusite.ru/images/p35_p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  <w:bookmarkStart w:id="0" w:name="_GoBack"/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1C05CCD6" wp14:editId="258FF8AC">
            <wp:extent cx="1905000" cy="2667000"/>
            <wp:effectExtent l="0" t="0" r="0" b="0"/>
            <wp:docPr id="6" name="Рисунок 6" descr="https://goldencock.edusite.ru/images/p35_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ldencock.edusite.ru/images/p35_p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5FC6EF5B" wp14:editId="6DD9585D">
            <wp:extent cx="1905000" cy="2647950"/>
            <wp:effectExtent l="0" t="0" r="0" b="0"/>
            <wp:docPr id="4" name="Рисунок 4" descr="https://goldencock.edusite.ru/images/p35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ldencock.edusite.ru/images/p35_p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461FCD9D" wp14:editId="4D1FD42E">
            <wp:extent cx="1905000" cy="2676525"/>
            <wp:effectExtent l="0" t="0" r="0" b="9525"/>
            <wp:docPr id="5" name="Рисунок 5" descr="https://goldencock.edusite.ru/images/p35_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ldencock.edusite.ru/images/p35_p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F4E68" w:rsidRDefault="008F4E68" w:rsidP="008F4E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12C19F71" wp14:editId="28700F74">
            <wp:extent cx="1905000" cy="2647950"/>
            <wp:effectExtent l="0" t="0" r="0" b="0"/>
            <wp:docPr id="7" name="Рисунок 7" descr="https://goldencock.edusite.ru/images/p35_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ldencock.edusite.ru/images/p35_p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290E66E1" wp14:editId="760DAD25">
            <wp:extent cx="1905000" cy="2638425"/>
            <wp:effectExtent l="0" t="0" r="0" b="9525"/>
            <wp:docPr id="8" name="Рисунок 8" descr="https://goldencock.edusite.ru/images/p35_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ldencock.edusite.ru/images/p35_p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216EF8" w:rsidRDefault="00216EF8"/>
    <w:sectPr w:rsidR="0021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8"/>
    <w:rsid w:val="00216EF8"/>
    <w:rsid w:val="008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333CF-D2B5-48A9-A394-7D37E5DA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2021-04-15T06:38:00Z</dcterms:created>
  <dcterms:modified xsi:type="dcterms:W3CDTF">2021-04-15T06:39:00Z</dcterms:modified>
</cp:coreProperties>
</file>